
<file path=[Content_Types].xml><?xml version="1.0" encoding="utf-8"?>
<Types xmlns="http://schemas.openxmlformats.org/package/2006/content-types">
  <Default Extension="bin" ContentType="application/vnd.ms-word.attachedToolbar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displacedByCustomXml="next"/>
    <w:bookmarkEnd w:id="0" w:displacedByCustomXml="next"/>
    <w:sdt>
      <w:sdtPr>
        <w:rPr>
          <w:rFonts w:asciiTheme="majorHAnsi" w:eastAsiaTheme="majorEastAsia" w:hAnsiTheme="majorHAnsi" w:cstheme="majorBidi"/>
          <w:caps/>
          <w:color w:val="3A9673" w:themeColor="accent1"/>
          <w:spacing w:val="10"/>
          <w:sz w:val="52"/>
          <w:szCs w:val="52"/>
        </w:rPr>
        <w:id w:val="-635564785"/>
        <w:docPartObj>
          <w:docPartGallery w:val="Cover Pages"/>
          <w:docPartUnique/>
        </w:docPartObj>
      </w:sdtPr>
      <w:sdtEndPr>
        <w:rPr>
          <w:rFonts w:asciiTheme="minorHAnsi" w:eastAsiaTheme="minorEastAsia" w:hAnsiTheme="minorHAnsi" w:cstheme="minorBidi"/>
          <w:caps w:val="0"/>
          <w:color w:val="3A9673"/>
          <w:spacing w:val="0"/>
          <w:sz w:val="20"/>
          <w:szCs w:val="20"/>
        </w:rPr>
      </w:sdtEndPr>
      <w:sdtContent>
        <w:p w14:paraId="2B32F788" w14:textId="77777777" w:rsidR="00402C82" w:rsidRDefault="00402C82">
          <w:r>
            <w:rPr>
              <w:noProof/>
              <w:lang w:val="en-GB" w:eastAsia="en-GB"/>
            </w:rPr>
            <w:drawing>
              <wp:anchor distT="0" distB="0" distL="114300" distR="114300" simplePos="0" relativeHeight="251665920" behindDoc="1" locked="0" layoutInCell="1" allowOverlap="1" wp14:anchorId="6EFD0D1B" wp14:editId="7CECC17C">
                <wp:simplePos x="0" y="0"/>
                <wp:positionH relativeFrom="margin">
                  <wp:align>center</wp:align>
                </wp:positionH>
                <wp:positionV relativeFrom="paragraph">
                  <wp:posOffset>-321427</wp:posOffset>
                </wp:positionV>
                <wp:extent cx="5616000" cy="5616000"/>
                <wp:effectExtent l="0" t="0" r="3810" b="381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WRC_Big (2).jpg"/>
                        <pic:cNvPicPr/>
                      </pic:nvPicPr>
                      <pic:blipFill>
                        <a:blip r:embed="rId11">
                          <a:extLst>
                            <a:ext uri="{28A0092B-C50C-407E-A947-70E740481C1C}">
                              <a14:useLocalDpi xmlns:a14="http://schemas.microsoft.com/office/drawing/2010/main" val="0"/>
                            </a:ext>
                          </a:extLst>
                        </a:blip>
                        <a:stretch>
                          <a:fillRect/>
                        </a:stretch>
                      </pic:blipFill>
                      <pic:spPr>
                        <a:xfrm>
                          <a:off x="0" y="0"/>
                          <a:ext cx="5616000" cy="5616000"/>
                        </a:xfrm>
                        <a:prstGeom prst="rect">
                          <a:avLst/>
                        </a:prstGeom>
                      </pic:spPr>
                    </pic:pic>
                  </a:graphicData>
                </a:graphic>
                <wp14:sizeRelH relativeFrom="page">
                  <wp14:pctWidth>0</wp14:pctWidth>
                </wp14:sizeRelH>
                <wp14:sizeRelV relativeFrom="page">
                  <wp14:pctHeight>0</wp14:pctHeight>
                </wp14:sizeRelV>
              </wp:anchor>
            </w:drawing>
          </w:r>
        </w:p>
        <w:p w14:paraId="5D4EEBC1" w14:textId="77777777" w:rsidR="00402C82" w:rsidRDefault="00402C82" w:rsidP="00402C82">
          <w:pPr>
            <w:jc w:val="right"/>
            <w:rPr>
              <w:rFonts w:asciiTheme="majorHAnsi" w:eastAsiaTheme="majorEastAsia" w:hAnsiTheme="majorHAnsi" w:cstheme="majorBidi"/>
              <w:color w:val="297C52" w:themeColor="accent3" w:themeShade="BF"/>
              <w:sz w:val="80"/>
              <w:szCs w:val="80"/>
            </w:rPr>
          </w:pPr>
        </w:p>
        <w:p w14:paraId="37B732AA" w14:textId="77777777" w:rsidR="00402C82" w:rsidRDefault="00402C82" w:rsidP="00402C82">
          <w:pPr>
            <w:jc w:val="right"/>
            <w:rPr>
              <w:rFonts w:asciiTheme="majorHAnsi" w:eastAsiaTheme="majorEastAsia" w:hAnsiTheme="majorHAnsi" w:cstheme="majorBidi"/>
              <w:color w:val="297C52" w:themeColor="accent3" w:themeShade="BF"/>
              <w:sz w:val="80"/>
              <w:szCs w:val="80"/>
            </w:rPr>
          </w:pPr>
        </w:p>
        <w:p w14:paraId="0A1F7EA6" w14:textId="77777777" w:rsidR="00402C82" w:rsidRDefault="00402C82" w:rsidP="00402C82">
          <w:pPr>
            <w:jc w:val="right"/>
            <w:rPr>
              <w:rFonts w:asciiTheme="majorHAnsi" w:eastAsiaTheme="majorEastAsia" w:hAnsiTheme="majorHAnsi" w:cstheme="majorBidi"/>
              <w:color w:val="297C52" w:themeColor="accent3" w:themeShade="BF"/>
              <w:sz w:val="80"/>
              <w:szCs w:val="80"/>
            </w:rPr>
          </w:pPr>
        </w:p>
        <w:p w14:paraId="754A6671" w14:textId="77777777" w:rsidR="00402C82" w:rsidRDefault="00402C82" w:rsidP="00402C82">
          <w:pPr>
            <w:jc w:val="right"/>
            <w:rPr>
              <w:rFonts w:asciiTheme="majorHAnsi" w:eastAsiaTheme="majorEastAsia" w:hAnsiTheme="majorHAnsi" w:cstheme="majorBidi"/>
              <w:color w:val="297C52" w:themeColor="accent3" w:themeShade="BF"/>
              <w:sz w:val="80"/>
              <w:szCs w:val="80"/>
            </w:rPr>
          </w:pPr>
        </w:p>
        <w:p w14:paraId="4248E979" w14:textId="77777777" w:rsidR="00402C82" w:rsidRDefault="00402C82" w:rsidP="00402C82">
          <w:pPr>
            <w:jc w:val="right"/>
            <w:rPr>
              <w:rFonts w:asciiTheme="majorHAnsi" w:eastAsiaTheme="majorEastAsia" w:hAnsiTheme="majorHAnsi" w:cstheme="majorBidi"/>
              <w:color w:val="297C52" w:themeColor="accent3" w:themeShade="BF"/>
              <w:sz w:val="80"/>
              <w:szCs w:val="80"/>
            </w:rPr>
          </w:pPr>
        </w:p>
        <w:p w14:paraId="02319A82" w14:textId="02E8160F" w:rsidR="00874E1C" w:rsidRDefault="00874E1C" w:rsidP="00402C82">
          <w:pPr>
            <w:jc w:val="right"/>
            <w:rPr>
              <w:rFonts w:asciiTheme="majorHAnsi" w:eastAsiaTheme="majorEastAsia" w:hAnsiTheme="majorHAnsi" w:cstheme="majorBidi"/>
              <w:color w:val="297C52" w:themeColor="accent3" w:themeShade="BF"/>
              <w:sz w:val="80"/>
              <w:szCs w:val="80"/>
            </w:rPr>
          </w:pPr>
        </w:p>
        <w:tbl>
          <w:tblPr>
            <w:tblpPr w:leftFromText="187" w:rightFromText="187" w:vertAnchor="page" w:horzAnchor="margin" w:tblpXSpec="right" w:tblpY="12141"/>
            <w:tblW w:w="3862" w:type="pct"/>
            <w:tblLook w:val="04A0" w:firstRow="1" w:lastRow="0" w:firstColumn="1" w:lastColumn="0" w:noHBand="0" w:noVBand="1"/>
          </w:tblPr>
          <w:tblGrid>
            <w:gridCol w:w="7230"/>
          </w:tblGrid>
          <w:tr w:rsidR="00351489" w:rsidRPr="00874E1C" w14:paraId="58B6769F" w14:textId="77777777" w:rsidTr="00351489">
            <w:tc>
              <w:tcPr>
                <w:tcW w:w="7230" w:type="dxa"/>
                <w:tcMar>
                  <w:top w:w="216" w:type="dxa"/>
                  <w:left w:w="115" w:type="dxa"/>
                  <w:bottom w:w="216" w:type="dxa"/>
                  <w:right w:w="115" w:type="dxa"/>
                </w:tcMar>
              </w:tcPr>
              <w:sdt>
                <w:sdtPr>
                  <w:rPr>
                    <w:b/>
                    <w:color w:val="3A9673" w:themeColor="accent1"/>
                    <w:sz w:val="24"/>
                    <w:szCs w:val="24"/>
                    <w:lang w:val="en-GB" w:eastAsia="en-GB"/>
                  </w:rPr>
                  <w:alias w:val="Author"/>
                  <w:id w:val="13406928"/>
                  <w:placeholder>
                    <w:docPart w:val="9D067BFE6BD74B24956D415FE18236F6"/>
                  </w:placeholder>
                  <w:dataBinding w:prefixMappings="xmlns:ns0='http://schemas.openxmlformats.org/package/2006/metadata/core-properties' xmlns:ns1='http://purl.org/dc/elements/1.1/'" w:xpath="/ns0:coreProperties[1]/ns1:creator[1]" w:storeItemID="{6C3C8BC8-F283-45AE-878A-BAB7291924A1}"/>
                  <w:text/>
                </w:sdtPr>
                <w:sdtEndPr/>
                <w:sdtContent>
                  <w:p w14:paraId="44010EA5" w14:textId="4D2E4D1A" w:rsidR="00351489" w:rsidRPr="00346DF3" w:rsidRDefault="00BE7488" w:rsidP="00351489">
                    <w:pPr>
                      <w:pStyle w:val="NoSpacing"/>
                      <w:jc w:val="right"/>
                      <w:rPr>
                        <w:color w:val="3A9673" w:themeColor="accent1"/>
                        <w:sz w:val="24"/>
                        <w:szCs w:val="24"/>
                      </w:rPr>
                    </w:pPr>
                    <w:r>
                      <w:rPr>
                        <w:b/>
                        <w:color w:val="3A9673" w:themeColor="accent1"/>
                        <w:sz w:val="24"/>
                        <w:szCs w:val="24"/>
                        <w:lang w:val="en-GB" w:eastAsia="en-GB"/>
                      </w:rPr>
                      <w:t>NWRC regional meeting</w:t>
                    </w:r>
                  </w:p>
                </w:sdtContent>
              </w:sdt>
              <w:sdt>
                <w:sdtPr>
                  <w:rPr>
                    <w:color w:val="3A9673" w:themeColor="accent1"/>
                  </w:rPr>
                  <w:alias w:val="Date"/>
                  <w:id w:val="13406932"/>
                  <w:placeholder>
                    <w:docPart w:val="ABCC6E91970D450FB3A9F5B93C3B2F35"/>
                  </w:placeholder>
                  <w:dataBinding w:prefixMappings="xmlns:ns0='http://schemas.microsoft.com/office/2006/coverPageProps'" w:xpath="/ns0:CoverPageProperties[1]/ns0:PublishDate[1]" w:storeItemID="{55AF091B-3C7A-41E3-B477-F2FDAA23CFDA}"/>
                  <w:date w:fullDate="2014-12-03T00:00:00Z">
                    <w:dateFormat w:val="M/d/yyyy"/>
                    <w:lid w:val="en-US"/>
                    <w:storeMappedDataAs w:val="dateTime"/>
                    <w:calendar w:val="gregorian"/>
                  </w:date>
                </w:sdtPr>
                <w:sdtEndPr/>
                <w:sdtContent>
                  <w:p w14:paraId="779BAA3B" w14:textId="1209629C" w:rsidR="00351489" w:rsidRPr="00874E1C" w:rsidRDefault="00BE7488" w:rsidP="00351489">
                    <w:pPr>
                      <w:pStyle w:val="NoSpacing"/>
                      <w:jc w:val="right"/>
                      <w:rPr>
                        <w:color w:val="3A9673"/>
                      </w:rPr>
                    </w:pPr>
                    <w:r>
                      <w:rPr>
                        <w:color w:val="3A9673" w:themeColor="accent1"/>
                      </w:rPr>
                      <w:t>12/3/2014</w:t>
                    </w:r>
                  </w:p>
                </w:sdtContent>
              </w:sdt>
              <w:p w14:paraId="29DE858F" w14:textId="77777777" w:rsidR="00351489" w:rsidRPr="00874E1C" w:rsidRDefault="00351489" w:rsidP="00351489">
                <w:pPr>
                  <w:pStyle w:val="NoSpacing"/>
                  <w:rPr>
                    <w:color w:val="3A9673"/>
                  </w:rPr>
                </w:pPr>
              </w:p>
            </w:tc>
          </w:tr>
        </w:tbl>
        <w:p w14:paraId="6AF18A06" w14:textId="348848AD" w:rsidR="00402C82" w:rsidRPr="00874E1C" w:rsidRDefault="00E1773F" w:rsidP="00874E1C">
          <w:pPr>
            <w:jc w:val="right"/>
            <w:rPr>
              <w:rFonts w:asciiTheme="majorHAnsi" w:eastAsiaTheme="majorEastAsia" w:hAnsiTheme="majorHAnsi" w:cstheme="majorBidi"/>
              <w:color w:val="297C52" w:themeColor="accent3" w:themeShade="BF"/>
              <w:sz w:val="80"/>
              <w:szCs w:val="80"/>
            </w:rPr>
          </w:pPr>
          <w:sdt>
            <w:sdtPr>
              <w:rPr>
                <w:rFonts w:asciiTheme="majorHAnsi" w:eastAsiaTheme="majorEastAsia" w:hAnsiTheme="majorHAnsi" w:cstheme="majorBidi"/>
                <w:color w:val="297C52" w:themeColor="accent3" w:themeShade="BF"/>
                <w:sz w:val="80"/>
                <w:szCs w:val="80"/>
              </w:rPr>
              <w:alias w:val="Title"/>
              <w:id w:val="13406919"/>
              <w:placeholder>
                <w:docPart w:val="FED2F083669B4C2288E66FB7B13F4629"/>
              </w:placeholder>
              <w:dataBinding w:prefixMappings="xmlns:ns0='http://schemas.openxmlformats.org/package/2006/metadata/core-properties' xmlns:ns1='http://purl.org/dc/elements/1.1/'" w:xpath="/ns0:coreProperties[1]/ns1:title[1]" w:storeItemID="{6C3C8BC8-F283-45AE-878A-BAB7291924A1}"/>
              <w:text/>
            </w:sdtPr>
            <w:sdtEndPr/>
            <w:sdtContent>
              <w:r w:rsidR="00BE7488">
                <w:rPr>
                  <w:rFonts w:asciiTheme="majorHAnsi" w:eastAsiaTheme="majorEastAsia" w:hAnsiTheme="majorHAnsi" w:cstheme="majorBidi"/>
                  <w:color w:val="297C52" w:themeColor="accent3" w:themeShade="BF"/>
                  <w:sz w:val="80"/>
                  <w:szCs w:val="80"/>
                </w:rPr>
                <w:t>Meeting minutes</w:t>
              </w:r>
            </w:sdtContent>
          </w:sdt>
        </w:p>
        <w:p w14:paraId="4F490755" w14:textId="77777777" w:rsidR="00351489" w:rsidRDefault="00E1773F" w:rsidP="00351489">
          <w:pPr>
            <w:rPr>
              <w:color w:val="3A9673"/>
            </w:rPr>
          </w:pPr>
        </w:p>
      </w:sdtContent>
    </w:sdt>
    <w:p w14:paraId="3FAB2B29" w14:textId="77777777" w:rsidR="00351489" w:rsidRDefault="00351489" w:rsidP="00351489">
      <w:pPr>
        <w:rPr>
          <w:b/>
          <w:sz w:val="32"/>
          <w:szCs w:val="32"/>
        </w:rPr>
      </w:pPr>
    </w:p>
    <w:p w14:paraId="24A39139" w14:textId="77777777" w:rsidR="00351489" w:rsidRDefault="00351489" w:rsidP="00351489">
      <w:pPr>
        <w:rPr>
          <w:b/>
          <w:sz w:val="32"/>
          <w:szCs w:val="32"/>
        </w:rPr>
      </w:pPr>
    </w:p>
    <w:p w14:paraId="4F28F2D5" w14:textId="1B0FFC46" w:rsidR="00BE7488" w:rsidRDefault="00351489" w:rsidP="00420DFE">
      <w:pPr>
        <w:pStyle w:val="Heading1"/>
      </w:pPr>
      <w:r>
        <w:rPr>
          <w:b/>
          <w:sz w:val="32"/>
          <w:szCs w:val="32"/>
        </w:rPr>
        <w:br w:type="page"/>
      </w:r>
      <w:r w:rsidR="00BE7488">
        <w:lastRenderedPageBreak/>
        <w:t>North West Research Collaborative Meeting 3</w:t>
      </w:r>
      <w:r w:rsidR="00BE7488">
        <w:rPr>
          <w:vertAlign w:val="superscript"/>
        </w:rPr>
        <w:t>rd</w:t>
      </w:r>
      <w:r w:rsidR="00BE7488">
        <w:t xml:space="preserve"> December 2014</w:t>
      </w:r>
    </w:p>
    <w:p w14:paraId="0FF9626C" w14:textId="45B51229" w:rsidR="00BE7488" w:rsidRPr="00420DFE" w:rsidRDefault="00BE7488" w:rsidP="00420DFE">
      <w:pPr>
        <w:pStyle w:val="Heading2"/>
      </w:pPr>
      <w:r>
        <w:t>Nightingale Centre, 18:3</w:t>
      </w:r>
      <w:r w:rsidR="00420DFE">
        <w:t>0</w:t>
      </w:r>
    </w:p>
    <w:p w14:paraId="074B41E9" w14:textId="4E868E5A" w:rsidR="00BE7488" w:rsidRDefault="00BE7488" w:rsidP="00BE7488">
      <w:r>
        <w:rPr>
          <w:b/>
        </w:rPr>
        <w:t>Attendees:</w:t>
      </w:r>
      <w:r>
        <w:t xml:space="preserve"> Nick Heywood (Interim Chair), James Nicholson (Associate Chair), Mike Gill (Secretary), Pete Coe (Associate Secretary), Hema Sekhar, Waqass Farid, Ben Starmer, Corinna Slawinski, Hamish Clouston, Arooba Shah, Stella Smith, Rebecca Harrison, John Quayle, Martyn Stott, Jane Hughes, Ruth Chelva, Petros Yiannoullou, Sarah Duff, Cliona Kirwan.</w:t>
      </w:r>
    </w:p>
    <w:p w14:paraId="6D2C3520" w14:textId="77777777" w:rsidR="00BE7488" w:rsidRDefault="00BE7488" w:rsidP="00BE7488">
      <w:r>
        <w:rPr>
          <w:b/>
        </w:rPr>
        <w:t>Apologies:</w:t>
      </w:r>
      <w:r>
        <w:t xml:space="preserve"> Paul Barrow, Pete Charleston, Paul Shuttleworth, Jen Smith, Ben Hornung, Michael Ager, Lyndsay Pearce, Claire Goatman, Julia Poulter.</w:t>
      </w:r>
    </w:p>
    <w:p w14:paraId="53FEF047" w14:textId="77777777" w:rsidR="00BE7488" w:rsidRDefault="00BE7488" w:rsidP="00BE7488"/>
    <w:p w14:paraId="7654C41C" w14:textId="77777777" w:rsidR="00BE7488" w:rsidRDefault="00BE7488" w:rsidP="00BE7488">
      <w:pPr>
        <w:pStyle w:val="Heading3"/>
      </w:pPr>
      <w:r>
        <w:t>Agenda:</w:t>
      </w:r>
    </w:p>
    <w:p w14:paraId="2CF44ABA" w14:textId="77777777" w:rsidR="00BE7488" w:rsidRDefault="00BE7488" w:rsidP="00BE7488"/>
    <w:p w14:paraId="32E3926B" w14:textId="77777777" w:rsidR="00BE7488" w:rsidRDefault="00BE7488" w:rsidP="00BE7488">
      <w:pPr>
        <w:numPr>
          <w:ilvl w:val="0"/>
          <w:numId w:val="5"/>
        </w:numPr>
        <w:spacing w:before="200"/>
        <w:rPr>
          <w:rFonts w:eastAsiaTheme="minorHAnsi"/>
        </w:rPr>
      </w:pPr>
      <w:r>
        <w:t>Introduction and Welcome</w:t>
      </w:r>
    </w:p>
    <w:p w14:paraId="5F74EC55" w14:textId="77777777" w:rsidR="00BE7488" w:rsidRDefault="00BE7488" w:rsidP="00BE7488">
      <w:pPr>
        <w:numPr>
          <w:ilvl w:val="0"/>
          <w:numId w:val="5"/>
        </w:numPr>
        <w:spacing w:before="200"/>
      </w:pPr>
      <w:r>
        <w:t>Policies and Procedures</w:t>
      </w:r>
    </w:p>
    <w:p w14:paraId="239B7470" w14:textId="77777777" w:rsidR="00BE7488" w:rsidRDefault="00BE7488" w:rsidP="00BE7488">
      <w:pPr>
        <w:numPr>
          <w:ilvl w:val="0"/>
          <w:numId w:val="5"/>
        </w:numPr>
        <w:spacing w:before="200"/>
      </w:pPr>
      <w:r>
        <w:t>Current Projects</w:t>
      </w:r>
    </w:p>
    <w:p w14:paraId="1DCEB452" w14:textId="77777777" w:rsidR="00BE7488" w:rsidRDefault="00BE7488" w:rsidP="00BE7488">
      <w:pPr>
        <w:numPr>
          <w:ilvl w:val="0"/>
          <w:numId w:val="5"/>
        </w:numPr>
        <w:spacing w:before="200"/>
      </w:pPr>
      <w:r>
        <w:t>New Project Ideas</w:t>
      </w:r>
    </w:p>
    <w:p w14:paraId="1DE87A25" w14:textId="77777777" w:rsidR="00BE7488" w:rsidRDefault="00BE7488" w:rsidP="00BE7488">
      <w:pPr>
        <w:numPr>
          <w:ilvl w:val="0"/>
          <w:numId w:val="5"/>
        </w:numPr>
        <w:spacing w:before="200"/>
      </w:pPr>
      <w:r>
        <w:t>Medical Student Collaboration</w:t>
      </w:r>
    </w:p>
    <w:p w14:paraId="7AA2946F" w14:textId="77777777" w:rsidR="00BE7488" w:rsidRDefault="00BE7488" w:rsidP="00BE7488">
      <w:pPr>
        <w:numPr>
          <w:ilvl w:val="0"/>
          <w:numId w:val="5"/>
        </w:numPr>
        <w:spacing w:before="200"/>
      </w:pPr>
      <w:r>
        <w:t>Yearly agenda and programme</w:t>
      </w:r>
    </w:p>
    <w:p w14:paraId="19B84553" w14:textId="25E82EF4" w:rsidR="00BE7488" w:rsidRDefault="00BE7488" w:rsidP="00BE7488">
      <w:pPr>
        <w:numPr>
          <w:ilvl w:val="0"/>
          <w:numId w:val="5"/>
        </w:numPr>
        <w:spacing w:before="200"/>
      </w:pPr>
      <w:r>
        <w:t>Any Other Business</w:t>
      </w:r>
    </w:p>
    <w:p w14:paraId="68091FC9" w14:textId="7606F513" w:rsidR="00BE7488" w:rsidRDefault="00BE7488" w:rsidP="00BE7488">
      <w:r>
        <w:t>The meeting was chaired by the new interim Chair, Nick Heywood.</w:t>
      </w:r>
    </w:p>
    <w:p w14:paraId="68F93DD2" w14:textId="02AB05B7" w:rsidR="00BE7488" w:rsidRDefault="00BE7488" w:rsidP="00BE7488">
      <w:pPr>
        <w:pStyle w:val="Heading2"/>
      </w:pPr>
      <w:r>
        <w:t>Introduction and Welcome</w:t>
      </w:r>
    </w:p>
    <w:p w14:paraId="334DD6B1" w14:textId="191CD884" w:rsidR="00BE7488" w:rsidRDefault="00BE7488" w:rsidP="00BE7488">
      <w:r>
        <w:t>NH welcomed all new attendees and gave an overview of the collaborative and its aims.</w:t>
      </w:r>
    </w:p>
    <w:p w14:paraId="369C00B4" w14:textId="08BC49AB" w:rsidR="00BE7488" w:rsidRDefault="00BE7488" w:rsidP="00BE7488">
      <w:pPr>
        <w:pStyle w:val="Heading2"/>
      </w:pPr>
      <w:r>
        <w:t>Policies</w:t>
      </w:r>
    </w:p>
    <w:p w14:paraId="6D80D9EF" w14:textId="778D7487" w:rsidR="00BE7488" w:rsidRDefault="00BE7488" w:rsidP="00BE7488">
      <w:r>
        <w:t>The authorship and project development policies that were distributed to the collaborative prior to the meeting were reviewed. There were no objections or queries, therefore accepted as policy. The policies are available to download from the NWRC website (</w:t>
      </w:r>
      <w:hyperlink r:id="rId12" w:history="1">
        <w:r>
          <w:rPr>
            <w:rStyle w:val="Hyperlink"/>
          </w:rPr>
          <w:t>www.nwresearch.org</w:t>
        </w:r>
      </w:hyperlink>
      <w:r>
        <w:t>).</w:t>
      </w:r>
    </w:p>
    <w:p w14:paraId="374FA46B" w14:textId="4EDC614C" w:rsidR="00BE7488" w:rsidRDefault="00BE7488" w:rsidP="00BE7488">
      <w:pPr>
        <w:pStyle w:val="Heading2"/>
      </w:pPr>
      <w:r>
        <w:t>Current Projects</w:t>
      </w:r>
    </w:p>
    <w:p w14:paraId="529A7AA1" w14:textId="594BDFFA" w:rsidR="00BE7488" w:rsidRDefault="00BE7488" w:rsidP="00BE7488">
      <w:pPr>
        <w:pStyle w:val="Heading3"/>
        <w:rPr>
          <w:lang w:eastAsia="en-GB"/>
        </w:rPr>
      </w:pPr>
      <w:r>
        <w:t>Coding Project</w:t>
      </w:r>
    </w:p>
    <w:p w14:paraId="0B5F55C6" w14:textId="77777777" w:rsidR="00BE7488" w:rsidRDefault="00BE7488" w:rsidP="00BE7488">
      <w:r>
        <w:t xml:space="preserve">The coding project (NH lead) is virtually completed. The results were presented at this years ASGBI conference, with a manuscript undergoing its final reviews. It will aim to be submitted </w:t>
      </w:r>
      <w:r>
        <w:lastRenderedPageBreak/>
        <w:t>within the next few weeks. An add on part of this study reviewing teaching of clinical coding at an undergraduate level is underway.</w:t>
      </w:r>
    </w:p>
    <w:p w14:paraId="7C559D0C" w14:textId="310CF626" w:rsidR="00BE7488" w:rsidRDefault="00BE7488" w:rsidP="00BE7488">
      <w:pPr>
        <w:pStyle w:val="Heading3"/>
      </w:pPr>
      <w:r>
        <w:t>SPLAT</w:t>
      </w:r>
    </w:p>
    <w:p w14:paraId="7B76D2C9" w14:textId="77777777" w:rsidR="00BE7488" w:rsidRDefault="00BE7488" w:rsidP="00BE7488">
      <w:pPr>
        <w:rPr>
          <w:lang w:eastAsia="en-US"/>
        </w:rPr>
      </w:pPr>
      <w:r>
        <w:t>SPLAT trial (PY lead) has had some delays in distributing the radiology questionnaire. However, this is now being sent out nationally. The surgical survey has been sent out, with responses now coming in. Further data has recently been received from TARN, which is currently being analysed.</w:t>
      </w:r>
    </w:p>
    <w:p w14:paraId="3815FCCD" w14:textId="43692649" w:rsidR="00BE7488" w:rsidRDefault="00BE7488" w:rsidP="00BE7488">
      <w:pPr>
        <w:pStyle w:val="Heading3"/>
      </w:pPr>
      <w:r>
        <w:t>Breast Subgroup</w:t>
      </w:r>
    </w:p>
    <w:p w14:paraId="45C8CCE4" w14:textId="33EEA818" w:rsidR="00BE7488" w:rsidRDefault="00BE7488" w:rsidP="00BE7488">
      <w:pPr>
        <w:rPr>
          <w:lang w:eastAsia="en-US"/>
        </w:rPr>
      </w:pPr>
      <w:r>
        <w:t>The Breast subgroup is currently underway with a retrospective audit reviewing implant loss rates, with 1yr data now mostly obtained. The prospective audit on the same topic is currently underway with approximately 40-50 cases recruited.</w:t>
      </w:r>
    </w:p>
    <w:p w14:paraId="49307AC6" w14:textId="3DDA3B63" w:rsidR="00BE7488" w:rsidRDefault="00BE7488" w:rsidP="00BE7488">
      <w:pPr>
        <w:pStyle w:val="Heading2"/>
      </w:pPr>
      <w:r>
        <w:t>New Projects</w:t>
      </w:r>
    </w:p>
    <w:p w14:paraId="12CF7779" w14:textId="65B377EF" w:rsidR="00BE7488" w:rsidRDefault="00BE7488" w:rsidP="00BE7488">
      <w:pPr>
        <w:pStyle w:val="Heading3"/>
      </w:pPr>
      <w:r>
        <w:t>Consent</w:t>
      </w:r>
    </w:p>
    <w:p w14:paraId="3C2706EB" w14:textId="77777777" w:rsidR="00BE7488" w:rsidRDefault="00BE7488" w:rsidP="00BE7488">
      <w:pPr>
        <w:rPr>
          <w:lang w:eastAsia="en-US"/>
        </w:rPr>
      </w:pPr>
      <w:r>
        <w:t>The consent audit (CS lead) is planned as this years core trainee project. An overview of the project was presented along with a timeline for the project. The protocol aims to be fully developed by the next collaborative meeting in February, with data collection in April and May, and analysis complete by July. Approximately 700-800 patients will be needed to adequately power the project to identify complications from hernia repair.</w:t>
      </w:r>
    </w:p>
    <w:p w14:paraId="4041346C" w14:textId="77777777" w:rsidR="00BE7488" w:rsidRDefault="00BE7488" w:rsidP="00BE7488">
      <w:r>
        <w:rPr>
          <w:b/>
        </w:rPr>
        <w:t>Action</w:t>
      </w:r>
      <w:r>
        <w:t>: Protocol to be developed and presented at next collaborative meeting.</w:t>
      </w:r>
    </w:p>
    <w:p w14:paraId="24687C05" w14:textId="676236B9" w:rsidR="00BE7488" w:rsidRDefault="00BE7488" w:rsidP="00BE7488">
      <w:pPr>
        <w:pStyle w:val="Heading3"/>
      </w:pPr>
      <w:r>
        <w:t>Extended VTE Prophylaxis</w:t>
      </w:r>
    </w:p>
    <w:p w14:paraId="576A8A75" w14:textId="77777777" w:rsidR="00BE7488" w:rsidRDefault="00BE7488" w:rsidP="00BE7488">
      <w:pPr>
        <w:rPr>
          <w:lang w:eastAsia="en-US"/>
        </w:rPr>
      </w:pPr>
      <w:r>
        <w:t>Extended VTE prophylaxis (AR lead) was discussed. NICE guidelines advise 28 days prophylaxis, although this is not a compulsory recommendation. There was debate regarding whether this should be a retrospective or prospective audit, comparing trusts that do use extended VTE therapy vs. those that don’t. Further debate was held as to whether a clinical trial should take place, comparing 0 vs. 28 day vs. 6 month therapy. Outcomes would be clinically significant 30/90 day VTE events, as well as mortality.</w:t>
      </w:r>
    </w:p>
    <w:p w14:paraId="375D7F78" w14:textId="71D083EE" w:rsidR="00BE7488" w:rsidRDefault="00BE7488" w:rsidP="00BE7488">
      <w:r>
        <w:rPr>
          <w:b/>
        </w:rPr>
        <w:t>Action</w:t>
      </w:r>
      <w:r>
        <w:t>: Protocol to be developed and presented at next collaborative meeting.</w:t>
      </w:r>
    </w:p>
    <w:p w14:paraId="49FAC1E9" w14:textId="2520AE6E" w:rsidR="00BE7488" w:rsidRDefault="00BE7488" w:rsidP="00BE7488">
      <w:pPr>
        <w:pStyle w:val="Heading2"/>
      </w:pPr>
      <w:r>
        <w:t>Medical Student Collaboration</w:t>
      </w:r>
    </w:p>
    <w:p w14:paraId="33EDD280" w14:textId="77777777" w:rsidR="00BE7488" w:rsidRDefault="00BE7488" w:rsidP="00BE7488">
      <w:r>
        <w:t>Josh Burke kindly attended and presented to collaborative. He is currently developing a database of all clinical and academic researchers within the North West, to allow medical students to be part of research projects during the holiday months.</w:t>
      </w:r>
    </w:p>
    <w:p w14:paraId="3B94691A" w14:textId="1DDF9340" w:rsidR="00BE7488" w:rsidRDefault="00BE7488" w:rsidP="00BE7488">
      <w:r>
        <w:t xml:space="preserve">JB also gave an overview of the planned Manchester Medical Journal. This is planned to be an open access journal, aiming to publish initially undergraduate work (e.g. from study modules, etc.). It has the backing and funding from Manchester Medical School with the head taking the </w:t>
      </w:r>
      <w:r>
        <w:lastRenderedPageBreak/>
        <w:t>role as Editor-in-Chief. There are 3 student editors currently. A tiered peer review system is being piloted with submissions first being reviewed for suitability by Level 1 reviewers (students with an academic interest), before being critiqued and passed to Level 2 reviewers (registrars within the field), before being passed to Level 3 reviewers (consultants / senior lecturers). As present there are 20 Level 3 reviewers who have expressed interest in being part of the journal.</w:t>
      </w:r>
    </w:p>
    <w:p w14:paraId="1B1A0723" w14:textId="71748357" w:rsidR="00BE7488" w:rsidRDefault="00BE7488" w:rsidP="00BE7488">
      <w:pPr>
        <w:pStyle w:val="Heading2"/>
      </w:pPr>
      <w:r>
        <w:t>Year Agenda</w:t>
      </w:r>
    </w:p>
    <w:p w14:paraId="7AC9D7F4" w14:textId="181ED23F" w:rsidR="00BE7488" w:rsidRDefault="00BE7488" w:rsidP="00BE7488">
      <w:r>
        <w:t>JN presented an overview of the years meetings for 2015. There are 5 meetings planned in 2015, with the first being in February. This will be a surgical sandpit where protocols for new projects will be presented. The November meeting will act as an overview for the year, and presentation of results from all collaborative projects.</w:t>
      </w:r>
    </w:p>
    <w:p w14:paraId="2C6EABD8" w14:textId="77777777" w:rsidR="00BE7488" w:rsidRDefault="00BE7488" w:rsidP="00BE7488">
      <w:pPr>
        <w:pStyle w:val="Heading2"/>
      </w:pPr>
      <w:r>
        <w:t>Any Other Business</w:t>
      </w:r>
    </w:p>
    <w:p w14:paraId="2CC34F38" w14:textId="77777777" w:rsidR="00BE7488" w:rsidRDefault="00BE7488" w:rsidP="00BE7488">
      <w:pPr>
        <w:rPr>
          <w:lang w:eastAsia="en-GB"/>
        </w:rPr>
      </w:pPr>
    </w:p>
    <w:p w14:paraId="5BC2D156" w14:textId="77777777" w:rsidR="00BE7488" w:rsidRDefault="00BE7488" w:rsidP="00BE7488">
      <w:pPr>
        <w:rPr>
          <w:lang w:eastAsia="en-GB"/>
        </w:rPr>
      </w:pPr>
      <w:r>
        <w:rPr>
          <w:lang w:eastAsia="en-GB"/>
        </w:rPr>
        <w:t>There was no other business. The meeting was brought to a close at 2015.</w:t>
      </w:r>
    </w:p>
    <w:p w14:paraId="3206FC91" w14:textId="77777777" w:rsidR="00351489" w:rsidRDefault="00351489">
      <w:pPr>
        <w:rPr>
          <w:b/>
          <w:sz w:val="32"/>
          <w:szCs w:val="32"/>
        </w:rPr>
      </w:pPr>
    </w:p>
    <w:sectPr w:rsidR="00351489" w:rsidSect="00874E1C">
      <w:footerReference w:type="default" r:id="rId13"/>
      <w:pgSz w:w="12240" w:h="15840"/>
      <w:pgMar w:top="1440" w:right="1440" w:bottom="1440" w:left="1440" w:header="720" w:footer="720" w:gutter="0"/>
      <w:pgNumType w:start="0"/>
      <w:cols w:space="720"/>
      <w:titlePg/>
      <w:docGrid w:linePitch="272"/>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6978052" w14:textId="77777777" w:rsidR="00A047D3" w:rsidRDefault="00A047D3" w:rsidP="00D04903">
      <w:pPr>
        <w:spacing w:before="0" w:after="0" w:line="240" w:lineRule="auto"/>
      </w:pPr>
      <w:r>
        <w:separator/>
      </w:r>
    </w:p>
  </w:endnote>
  <w:endnote w:type="continuationSeparator" w:id="0">
    <w:p w14:paraId="41A4CEEC" w14:textId="77777777" w:rsidR="00A047D3" w:rsidRDefault="00A047D3" w:rsidP="00D04903">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Meiryo">
    <w:panose1 w:val="020B0604030504040204"/>
    <w:charset w:val="80"/>
    <w:family w:val="swiss"/>
    <w:pitch w:val="variable"/>
    <w:sig w:usb0="E10102FF" w:usb1="EAC7FFFF" w:usb2="0001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F757BC" w14:textId="4A710E26" w:rsidR="00801D75" w:rsidRDefault="00E1773F">
    <w:pPr>
      <w:pStyle w:val="Footer"/>
    </w:pPr>
    <w:sdt>
      <w:sdtPr>
        <w:alias w:val="Title"/>
        <w:tag w:val=""/>
        <w:id w:val="1782608850"/>
        <w:placeholder>
          <w:docPart w:val="D9B43E2CF379481BA381D1EF6C259CAD"/>
        </w:placeholder>
        <w:dataBinding w:prefixMappings="xmlns:ns0='http://purl.org/dc/elements/1.1/' xmlns:ns1='http://schemas.openxmlformats.org/package/2006/metadata/core-properties' " w:xpath="/ns1:coreProperties[1]/ns0:title[1]" w:storeItemID="{6C3C8BC8-F283-45AE-878A-BAB7291924A1}"/>
        <w:text/>
      </w:sdtPr>
      <w:sdtEndPr/>
      <w:sdtContent>
        <w:r w:rsidR="00BE7488">
          <w:rPr>
            <w:lang w:val="en-GB"/>
          </w:rPr>
          <w:t>Meeting minutes</w:t>
        </w:r>
      </w:sdtContent>
    </w:sdt>
    <w:r w:rsidR="00801D75">
      <w:ptab w:relativeTo="margin" w:alignment="right" w:leader="none"/>
    </w:r>
    <w:r w:rsidR="00801D75" w:rsidRPr="00D04903">
      <w:t xml:space="preserve"> Page </w:t>
    </w:r>
    <w:r w:rsidR="00801D75" w:rsidRPr="00D04903">
      <w:rPr>
        <w:b/>
        <w:bCs/>
      </w:rPr>
      <w:fldChar w:fldCharType="begin"/>
    </w:r>
    <w:r w:rsidR="00801D75" w:rsidRPr="00D04903">
      <w:rPr>
        <w:b/>
        <w:bCs/>
      </w:rPr>
      <w:instrText xml:space="preserve"> PAGE  \* Arabic  \* MERGEFORMAT </w:instrText>
    </w:r>
    <w:r w:rsidR="00801D75" w:rsidRPr="00D04903">
      <w:rPr>
        <w:b/>
        <w:bCs/>
      </w:rPr>
      <w:fldChar w:fldCharType="separate"/>
    </w:r>
    <w:r>
      <w:rPr>
        <w:b/>
        <w:bCs/>
        <w:noProof/>
      </w:rPr>
      <w:t>3</w:t>
    </w:r>
    <w:r w:rsidR="00801D75" w:rsidRPr="00D04903">
      <w:rPr>
        <w:b/>
        <w:bCs/>
      </w:rPr>
      <w:fldChar w:fldCharType="end"/>
    </w:r>
    <w:r w:rsidR="00801D75" w:rsidRPr="00D04903">
      <w:t xml:space="preserve"> of </w:t>
    </w:r>
    <w:r w:rsidR="00801D75" w:rsidRPr="00D04903">
      <w:rPr>
        <w:b/>
        <w:bCs/>
      </w:rPr>
      <w:fldChar w:fldCharType="begin"/>
    </w:r>
    <w:r w:rsidR="00801D75" w:rsidRPr="00D04903">
      <w:rPr>
        <w:b/>
        <w:bCs/>
      </w:rPr>
      <w:instrText xml:space="preserve"> NUMPAGES  \* Arabic  \* MERGEFORMAT </w:instrText>
    </w:r>
    <w:r w:rsidR="00801D75" w:rsidRPr="00D04903">
      <w:rPr>
        <w:b/>
        <w:bCs/>
      </w:rPr>
      <w:fldChar w:fldCharType="separate"/>
    </w:r>
    <w:r>
      <w:rPr>
        <w:b/>
        <w:bCs/>
        <w:noProof/>
      </w:rPr>
      <w:t>3</w:t>
    </w:r>
    <w:r w:rsidR="00801D75" w:rsidRPr="00D04903">
      <w:rPr>
        <w:b/>
        <w:bCs/>
      </w:rPr>
      <w:fldChar w:fldCharType="end"/>
    </w:r>
    <w:r w:rsidR="00801D75">
      <w:rPr>
        <w:noProof/>
        <w:lang w:val="en-GB" w:eastAsia="en-GB"/>
      </w:rPr>
      <w:drawing>
        <wp:anchor distT="0" distB="0" distL="114300" distR="114300" simplePos="0" relativeHeight="251658752" behindDoc="1" locked="0" layoutInCell="1" allowOverlap="1" wp14:anchorId="4DC3F520" wp14:editId="719FA1D1">
          <wp:simplePos x="0" y="0"/>
          <mc:AlternateContent>
            <mc:Choice Requires="wp14">
              <wp:positionH relativeFrom="rightMargin">
                <wp14:pctPosHOffset>-3000</wp14:pctPosHOffset>
              </wp:positionH>
            </mc:Choice>
            <mc:Fallback>
              <wp:positionH relativeFrom="page">
                <wp:posOffset>6830695</wp:posOffset>
              </wp:positionH>
            </mc:Fallback>
          </mc:AlternateContent>
          <mc:AlternateContent>
            <mc:Choice Requires="wp14">
              <wp:positionV relativeFrom="bottomMargin">
                <wp14:pctPosVOffset>15000</wp14:pctPosVOffset>
              </wp:positionV>
            </mc:Choice>
            <mc:Fallback>
              <wp:positionV relativeFrom="page">
                <wp:posOffset>9281160</wp:posOffset>
              </wp:positionV>
            </mc:Fallback>
          </mc:AlternateContent>
          <wp:extent cx="460800" cy="460800"/>
          <wp:effectExtent l="0" t="0" r="0" b="0"/>
          <wp:wrapTight wrapText="bothSides">
            <wp:wrapPolygon edited="0">
              <wp:start x="0" y="0"/>
              <wp:lineTo x="0" y="20557"/>
              <wp:lineTo x="20557" y="20557"/>
              <wp:lineTo x="20557"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WRC_Small (2).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460800" cy="460800"/>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FB69CF7" w14:textId="77777777" w:rsidR="00A047D3" w:rsidRDefault="00A047D3" w:rsidP="00D04903">
      <w:pPr>
        <w:spacing w:before="0" w:after="0" w:line="240" w:lineRule="auto"/>
      </w:pPr>
      <w:r>
        <w:separator/>
      </w:r>
    </w:p>
  </w:footnote>
  <w:footnote w:type="continuationSeparator" w:id="0">
    <w:p w14:paraId="1EDF749C" w14:textId="77777777" w:rsidR="00A047D3" w:rsidRDefault="00A047D3" w:rsidP="00D04903">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349708A"/>
    <w:multiLevelType w:val="hybridMultilevel"/>
    <w:tmpl w:val="F7D071A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nsid w:val="44274B0C"/>
    <w:multiLevelType w:val="hybridMultilevel"/>
    <w:tmpl w:val="9732E47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6C182707"/>
    <w:multiLevelType w:val="hybridMultilevel"/>
    <w:tmpl w:val="03762722"/>
    <w:lvl w:ilvl="0" w:tplc="0809000F">
      <w:start w:val="1"/>
      <w:numFmt w:val="decimal"/>
      <w:lvlText w:val="%1."/>
      <w:lvlJc w:val="left"/>
      <w:pPr>
        <w:tabs>
          <w:tab w:val="num" w:pos="720"/>
        </w:tabs>
        <w:ind w:left="720" w:hanging="360"/>
      </w:pPr>
    </w:lvl>
    <w:lvl w:ilvl="1" w:tplc="08090019">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start w:val="1"/>
      <w:numFmt w:val="decimal"/>
      <w:lvlText w:val="%4."/>
      <w:lvlJc w:val="left"/>
      <w:pPr>
        <w:tabs>
          <w:tab w:val="num" w:pos="2880"/>
        </w:tabs>
        <w:ind w:left="2880" w:hanging="360"/>
      </w:pPr>
    </w:lvl>
    <w:lvl w:ilvl="4" w:tplc="08090019">
      <w:start w:val="1"/>
      <w:numFmt w:val="lowerLetter"/>
      <w:lvlText w:val="%5."/>
      <w:lvlJc w:val="left"/>
      <w:pPr>
        <w:tabs>
          <w:tab w:val="num" w:pos="3600"/>
        </w:tabs>
        <w:ind w:left="3600" w:hanging="360"/>
      </w:pPr>
    </w:lvl>
    <w:lvl w:ilvl="5" w:tplc="0809001B">
      <w:start w:val="1"/>
      <w:numFmt w:val="lowerRoman"/>
      <w:lvlText w:val="%6."/>
      <w:lvlJc w:val="right"/>
      <w:pPr>
        <w:tabs>
          <w:tab w:val="num" w:pos="4320"/>
        </w:tabs>
        <w:ind w:left="4320" w:hanging="180"/>
      </w:pPr>
    </w:lvl>
    <w:lvl w:ilvl="6" w:tplc="0809000F">
      <w:start w:val="1"/>
      <w:numFmt w:val="decimal"/>
      <w:lvlText w:val="%7."/>
      <w:lvlJc w:val="left"/>
      <w:pPr>
        <w:tabs>
          <w:tab w:val="num" w:pos="5040"/>
        </w:tabs>
        <w:ind w:left="5040" w:hanging="360"/>
      </w:pPr>
    </w:lvl>
    <w:lvl w:ilvl="7" w:tplc="08090019">
      <w:start w:val="1"/>
      <w:numFmt w:val="lowerLetter"/>
      <w:lvlText w:val="%8."/>
      <w:lvlJc w:val="left"/>
      <w:pPr>
        <w:tabs>
          <w:tab w:val="num" w:pos="5760"/>
        </w:tabs>
        <w:ind w:left="5760" w:hanging="360"/>
      </w:pPr>
    </w:lvl>
    <w:lvl w:ilvl="8" w:tplc="0809001B">
      <w:start w:val="1"/>
      <w:numFmt w:val="lowerRoman"/>
      <w:lvlText w:val="%9."/>
      <w:lvlJc w:val="right"/>
      <w:pPr>
        <w:tabs>
          <w:tab w:val="num" w:pos="6480"/>
        </w:tabs>
        <w:ind w:left="6480" w:hanging="180"/>
      </w:pPr>
    </w:lvl>
  </w:abstractNum>
  <w:abstractNum w:abstractNumId="3">
    <w:nsid w:val="7E0608B8"/>
    <w:multiLevelType w:val="hybridMultilevel"/>
    <w:tmpl w:val="BA48E97A"/>
    <w:lvl w:ilvl="0" w:tplc="CFDE045C">
      <w:numFmt w:val="bullet"/>
      <w:lvlText w:val="-"/>
      <w:lvlJc w:val="left"/>
      <w:pPr>
        <w:ind w:left="360" w:hanging="360"/>
      </w:pPr>
      <w:rPr>
        <w:rFonts w:ascii="Century Gothic" w:eastAsiaTheme="minorEastAsia" w:hAnsi="Century Gothic"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7EC05455"/>
    <w:multiLevelType w:val="hybridMultilevel"/>
    <w:tmpl w:val="1E38928A"/>
    <w:lvl w:ilvl="0" w:tplc="C51EA958">
      <w:numFmt w:val="bullet"/>
      <w:lvlText w:val=""/>
      <w:lvlJc w:val="left"/>
      <w:pPr>
        <w:ind w:left="720" w:hanging="360"/>
      </w:pPr>
      <w:rPr>
        <w:rFonts w:ascii="Wingdings" w:eastAsiaTheme="minorEastAsia"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1"/>
  </w:num>
  <w:num w:numId="4">
    <w:abstractNumId w:val="0"/>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2C82"/>
    <w:rsid w:val="00346DF3"/>
    <w:rsid w:val="00351489"/>
    <w:rsid w:val="003C5719"/>
    <w:rsid w:val="00402C82"/>
    <w:rsid w:val="00420DFE"/>
    <w:rsid w:val="005D7B83"/>
    <w:rsid w:val="0063747A"/>
    <w:rsid w:val="00771713"/>
    <w:rsid w:val="007C4098"/>
    <w:rsid w:val="00801D75"/>
    <w:rsid w:val="008121F3"/>
    <w:rsid w:val="00874E1C"/>
    <w:rsid w:val="00891CBF"/>
    <w:rsid w:val="009469B7"/>
    <w:rsid w:val="00A047D3"/>
    <w:rsid w:val="00AC1015"/>
    <w:rsid w:val="00B351C4"/>
    <w:rsid w:val="00BE7488"/>
    <w:rsid w:val="00CD7C37"/>
    <w:rsid w:val="00D04903"/>
    <w:rsid w:val="00DE3701"/>
    <w:rsid w:val="00E1773F"/>
    <w:rsid w:val="00F65B3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D1BACF0"/>
  <w15:chartTrackingRefBased/>
  <w15:docId w15:val="{F5288555-6232-49B3-8078-6AE7AF3771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ja-JP" w:bidi="ar-SA"/>
      </w:rPr>
    </w:rPrDefault>
    <w:pPrDefault>
      <w:pPr>
        <w:spacing w:before="100"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02C82"/>
  </w:style>
  <w:style w:type="paragraph" w:styleId="Heading1">
    <w:name w:val="heading 1"/>
    <w:basedOn w:val="Normal"/>
    <w:next w:val="Normal"/>
    <w:link w:val="Heading1Char"/>
    <w:uiPriority w:val="9"/>
    <w:qFormat/>
    <w:rsid w:val="00402C82"/>
    <w:pPr>
      <w:pBdr>
        <w:top w:val="single" w:sz="24" w:space="0" w:color="3A9673" w:themeColor="accent1"/>
        <w:left w:val="single" w:sz="24" w:space="0" w:color="3A9673" w:themeColor="accent1"/>
        <w:bottom w:val="single" w:sz="24" w:space="0" w:color="3A9673" w:themeColor="accent1"/>
        <w:right w:val="single" w:sz="24" w:space="0" w:color="3A9673" w:themeColor="accent1"/>
      </w:pBdr>
      <w:shd w:val="clear" w:color="auto" w:fill="3A9673" w:themeFill="accen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unhideWhenUsed/>
    <w:qFormat/>
    <w:rsid w:val="00402C82"/>
    <w:pPr>
      <w:pBdr>
        <w:top w:val="single" w:sz="24" w:space="0" w:color="D3EEE3" w:themeColor="accent1" w:themeTint="33"/>
        <w:left w:val="single" w:sz="24" w:space="0" w:color="D3EEE3" w:themeColor="accent1" w:themeTint="33"/>
        <w:bottom w:val="single" w:sz="24" w:space="0" w:color="D3EEE3" w:themeColor="accent1" w:themeTint="33"/>
        <w:right w:val="single" w:sz="24" w:space="0" w:color="D3EEE3" w:themeColor="accent1" w:themeTint="33"/>
      </w:pBdr>
      <w:shd w:val="clear" w:color="auto" w:fill="D3EEE3" w:themeFill="accent1" w:themeFillTint="33"/>
      <w:spacing w:after="0"/>
      <w:outlineLvl w:val="1"/>
    </w:pPr>
    <w:rPr>
      <w:caps/>
      <w:spacing w:val="15"/>
    </w:rPr>
  </w:style>
  <w:style w:type="paragraph" w:styleId="Heading3">
    <w:name w:val="heading 3"/>
    <w:basedOn w:val="Normal"/>
    <w:next w:val="Normal"/>
    <w:link w:val="Heading3Char"/>
    <w:uiPriority w:val="9"/>
    <w:unhideWhenUsed/>
    <w:qFormat/>
    <w:rsid w:val="00402C82"/>
    <w:pPr>
      <w:pBdr>
        <w:top w:val="single" w:sz="6" w:space="2" w:color="3A9673" w:themeColor="accent1"/>
      </w:pBdr>
      <w:spacing w:before="300" w:after="0"/>
      <w:outlineLvl w:val="2"/>
    </w:pPr>
    <w:rPr>
      <w:caps/>
      <w:color w:val="1D4A38" w:themeColor="accent1" w:themeShade="7F"/>
      <w:spacing w:val="15"/>
    </w:rPr>
  </w:style>
  <w:style w:type="paragraph" w:styleId="Heading4">
    <w:name w:val="heading 4"/>
    <w:basedOn w:val="Normal"/>
    <w:next w:val="Normal"/>
    <w:link w:val="Heading4Char"/>
    <w:uiPriority w:val="9"/>
    <w:semiHidden/>
    <w:unhideWhenUsed/>
    <w:qFormat/>
    <w:rsid w:val="00402C82"/>
    <w:pPr>
      <w:pBdr>
        <w:top w:val="dotted" w:sz="6" w:space="2" w:color="3A9673" w:themeColor="accent1"/>
      </w:pBdr>
      <w:spacing w:before="200" w:after="0"/>
      <w:outlineLvl w:val="3"/>
    </w:pPr>
    <w:rPr>
      <w:caps/>
      <w:color w:val="2B7055" w:themeColor="accent1" w:themeShade="BF"/>
      <w:spacing w:val="10"/>
    </w:rPr>
  </w:style>
  <w:style w:type="paragraph" w:styleId="Heading5">
    <w:name w:val="heading 5"/>
    <w:basedOn w:val="Normal"/>
    <w:next w:val="Normal"/>
    <w:link w:val="Heading5Char"/>
    <w:uiPriority w:val="9"/>
    <w:semiHidden/>
    <w:unhideWhenUsed/>
    <w:qFormat/>
    <w:rsid w:val="00402C82"/>
    <w:pPr>
      <w:pBdr>
        <w:bottom w:val="single" w:sz="6" w:space="1" w:color="3A9673" w:themeColor="accent1"/>
      </w:pBdr>
      <w:spacing w:before="200" w:after="0"/>
      <w:outlineLvl w:val="4"/>
    </w:pPr>
    <w:rPr>
      <w:caps/>
      <w:color w:val="2B7055" w:themeColor="accent1" w:themeShade="BF"/>
      <w:spacing w:val="10"/>
    </w:rPr>
  </w:style>
  <w:style w:type="paragraph" w:styleId="Heading6">
    <w:name w:val="heading 6"/>
    <w:basedOn w:val="Normal"/>
    <w:next w:val="Normal"/>
    <w:link w:val="Heading6Char"/>
    <w:uiPriority w:val="9"/>
    <w:semiHidden/>
    <w:unhideWhenUsed/>
    <w:qFormat/>
    <w:rsid w:val="00402C82"/>
    <w:pPr>
      <w:pBdr>
        <w:bottom w:val="dotted" w:sz="6" w:space="1" w:color="3A9673" w:themeColor="accent1"/>
      </w:pBdr>
      <w:spacing w:before="200" w:after="0"/>
      <w:outlineLvl w:val="5"/>
    </w:pPr>
    <w:rPr>
      <w:caps/>
      <w:color w:val="2B7055" w:themeColor="accent1" w:themeShade="BF"/>
      <w:spacing w:val="10"/>
    </w:rPr>
  </w:style>
  <w:style w:type="paragraph" w:styleId="Heading7">
    <w:name w:val="heading 7"/>
    <w:basedOn w:val="Normal"/>
    <w:next w:val="Normal"/>
    <w:link w:val="Heading7Char"/>
    <w:uiPriority w:val="9"/>
    <w:semiHidden/>
    <w:unhideWhenUsed/>
    <w:qFormat/>
    <w:rsid w:val="00402C82"/>
    <w:pPr>
      <w:spacing w:before="200" w:after="0"/>
      <w:outlineLvl w:val="6"/>
    </w:pPr>
    <w:rPr>
      <w:caps/>
      <w:color w:val="2B7055" w:themeColor="accent1" w:themeShade="BF"/>
      <w:spacing w:val="10"/>
    </w:rPr>
  </w:style>
  <w:style w:type="paragraph" w:styleId="Heading8">
    <w:name w:val="heading 8"/>
    <w:basedOn w:val="Normal"/>
    <w:next w:val="Normal"/>
    <w:link w:val="Heading8Char"/>
    <w:uiPriority w:val="9"/>
    <w:semiHidden/>
    <w:unhideWhenUsed/>
    <w:qFormat/>
    <w:rsid w:val="00402C82"/>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402C82"/>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BookTitle">
    <w:name w:val="Book Title"/>
    <w:uiPriority w:val="33"/>
    <w:qFormat/>
    <w:rsid w:val="00402C82"/>
    <w:rPr>
      <w:b/>
      <w:bCs/>
      <w:i/>
      <w:iCs/>
      <w:spacing w:val="0"/>
    </w:rPr>
  </w:style>
  <w:style w:type="paragraph" w:styleId="Caption">
    <w:name w:val="caption"/>
    <w:basedOn w:val="Normal"/>
    <w:next w:val="Normal"/>
    <w:uiPriority w:val="35"/>
    <w:semiHidden/>
    <w:unhideWhenUsed/>
    <w:qFormat/>
    <w:rsid w:val="00402C82"/>
    <w:rPr>
      <w:b/>
      <w:bCs/>
      <w:color w:val="2B7055" w:themeColor="accent1" w:themeShade="BF"/>
      <w:sz w:val="16"/>
      <w:szCs w:val="16"/>
    </w:rPr>
  </w:style>
  <w:style w:type="character" w:styleId="Emphasis">
    <w:name w:val="Emphasis"/>
    <w:uiPriority w:val="20"/>
    <w:qFormat/>
    <w:rsid w:val="00402C82"/>
    <w:rPr>
      <w:caps/>
      <w:color w:val="1D4A38" w:themeColor="accent1" w:themeShade="7F"/>
      <w:spacing w:val="5"/>
    </w:rPr>
  </w:style>
  <w:style w:type="character" w:customStyle="1" w:styleId="Heading1Char">
    <w:name w:val="Heading 1 Char"/>
    <w:basedOn w:val="DefaultParagraphFont"/>
    <w:link w:val="Heading1"/>
    <w:uiPriority w:val="9"/>
    <w:rsid w:val="00402C82"/>
    <w:rPr>
      <w:caps/>
      <w:color w:val="FFFFFF" w:themeColor="background1"/>
      <w:spacing w:val="15"/>
      <w:sz w:val="22"/>
      <w:szCs w:val="22"/>
      <w:shd w:val="clear" w:color="auto" w:fill="3A9673" w:themeFill="accent1"/>
    </w:rPr>
  </w:style>
  <w:style w:type="character" w:customStyle="1" w:styleId="Heading2Char">
    <w:name w:val="Heading 2 Char"/>
    <w:basedOn w:val="DefaultParagraphFont"/>
    <w:link w:val="Heading2"/>
    <w:uiPriority w:val="9"/>
    <w:rsid w:val="00402C82"/>
    <w:rPr>
      <w:caps/>
      <w:spacing w:val="15"/>
      <w:shd w:val="clear" w:color="auto" w:fill="D3EEE3" w:themeFill="accent1" w:themeFillTint="33"/>
    </w:rPr>
  </w:style>
  <w:style w:type="character" w:customStyle="1" w:styleId="Heading3Char">
    <w:name w:val="Heading 3 Char"/>
    <w:basedOn w:val="DefaultParagraphFont"/>
    <w:link w:val="Heading3"/>
    <w:uiPriority w:val="9"/>
    <w:rsid w:val="00402C82"/>
    <w:rPr>
      <w:caps/>
      <w:color w:val="1D4A38" w:themeColor="accent1" w:themeShade="7F"/>
      <w:spacing w:val="15"/>
    </w:rPr>
  </w:style>
  <w:style w:type="character" w:customStyle="1" w:styleId="Heading4Char">
    <w:name w:val="Heading 4 Char"/>
    <w:basedOn w:val="DefaultParagraphFont"/>
    <w:link w:val="Heading4"/>
    <w:uiPriority w:val="9"/>
    <w:semiHidden/>
    <w:rsid w:val="00402C82"/>
    <w:rPr>
      <w:caps/>
      <w:color w:val="2B7055" w:themeColor="accent1" w:themeShade="BF"/>
      <w:spacing w:val="10"/>
    </w:rPr>
  </w:style>
  <w:style w:type="character" w:customStyle="1" w:styleId="Heading5Char">
    <w:name w:val="Heading 5 Char"/>
    <w:basedOn w:val="DefaultParagraphFont"/>
    <w:link w:val="Heading5"/>
    <w:uiPriority w:val="9"/>
    <w:semiHidden/>
    <w:rsid w:val="00402C82"/>
    <w:rPr>
      <w:caps/>
      <w:color w:val="2B7055" w:themeColor="accent1" w:themeShade="BF"/>
      <w:spacing w:val="10"/>
    </w:rPr>
  </w:style>
  <w:style w:type="character" w:customStyle="1" w:styleId="Heading6Char">
    <w:name w:val="Heading 6 Char"/>
    <w:basedOn w:val="DefaultParagraphFont"/>
    <w:link w:val="Heading6"/>
    <w:uiPriority w:val="9"/>
    <w:rsid w:val="00402C82"/>
    <w:rPr>
      <w:caps/>
      <w:color w:val="2B7055" w:themeColor="accent1" w:themeShade="BF"/>
      <w:spacing w:val="10"/>
    </w:rPr>
  </w:style>
  <w:style w:type="character" w:customStyle="1" w:styleId="Heading7Char">
    <w:name w:val="Heading 7 Char"/>
    <w:basedOn w:val="DefaultParagraphFont"/>
    <w:link w:val="Heading7"/>
    <w:uiPriority w:val="9"/>
    <w:semiHidden/>
    <w:rsid w:val="00402C82"/>
    <w:rPr>
      <w:caps/>
      <w:color w:val="2B7055" w:themeColor="accent1" w:themeShade="BF"/>
      <w:spacing w:val="10"/>
    </w:rPr>
  </w:style>
  <w:style w:type="character" w:customStyle="1" w:styleId="Heading8Char">
    <w:name w:val="Heading 8 Char"/>
    <w:basedOn w:val="DefaultParagraphFont"/>
    <w:link w:val="Heading8"/>
    <w:uiPriority w:val="9"/>
    <w:semiHidden/>
    <w:rsid w:val="00402C82"/>
    <w:rPr>
      <w:caps/>
      <w:spacing w:val="10"/>
      <w:sz w:val="18"/>
      <w:szCs w:val="18"/>
    </w:rPr>
  </w:style>
  <w:style w:type="character" w:customStyle="1" w:styleId="Heading9Char">
    <w:name w:val="Heading 9 Char"/>
    <w:basedOn w:val="DefaultParagraphFont"/>
    <w:link w:val="Heading9"/>
    <w:uiPriority w:val="9"/>
    <w:semiHidden/>
    <w:rsid w:val="00402C82"/>
    <w:rPr>
      <w:i/>
      <w:iCs/>
      <w:caps/>
      <w:spacing w:val="10"/>
      <w:sz w:val="18"/>
      <w:szCs w:val="18"/>
    </w:rPr>
  </w:style>
  <w:style w:type="character" w:styleId="IntenseEmphasis">
    <w:name w:val="Intense Emphasis"/>
    <w:uiPriority w:val="21"/>
    <w:qFormat/>
    <w:rsid w:val="00402C82"/>
    <w:rPr>
      <w:b/>
      <w:bCs/>
      <w:caps/>
      <w:color w:val="1D4A38" w:themeColor="accent1" w:themeShade="7F"/>
      <w:spacing w:val="10"/>
    </w:rPr>
  </w:style>
  <w:style w:type="paragraph" w:styleId="IntenseQuote">
    <w:name w:val="Intense Quote"/>
    <w:basedOn w:val="Normal"/>
    <w:next w:val="Normal"/>
    <w:link w:val="IntenseQuoteChar"/>
    <w:uiPriority w:val="30"/>
    <w:qFormat/>
    <w:rsid w:val="00402C82"/>
    <w:pPr>
      <w:spacing w:before="240" w:after="240" w:line="240" w:lineRule="auto"/>
      <w:ind w:left="1080" w:right="1080"/>
      <w:jc w:val="center"/>
    </w:pPr>
    <w:rPr>
      <w:color w:val="3A9673" w:themeColor="accent1"/>
      <w:sz w:val="24"/>
      <w:szCs w:val="24"/>
    </w:rPr>
  </w:style>
  <w:style w:type="character" w:customStyle="1" w:styleId="IntenseQuoteChar">
    <w:name w:val="Intense Quote Char"/>
    <w:basedOn w:val="DefaultParagraphFont"/>
    <w:link w:val="IntenseQuote"/>
    <w:uiPriority w:val="30"/>
    <w:rsid w:val="00402C82"/>
    <w:rPr>
      <w:color w:val="3A9673" w:themeColor="accent1"/>
      <w:sz w:val="24"/>
      <w:szCs w:val="24"/>
    </w:rPr>
  </w:style>
  <w:style w:type="character" w:styleId="IntenseReference">
    <w:name w:val="Intense Reference"/>
    <w:uiPriority w:val="32"/>
    <w:qFormat/>
    <w:rsid w:val="00402C82"/>
    <w:rPr>
      <w:b/>
      <w:bCs/>
      <w:i/>
      <w:iCs/>
      <w:caps/>
      <w:color w:val="3A9673" w:themeColor="accent1"/>
    </w:rPr>
  </w:style>
  <w:style w:type="character" w:styleId="Hyperlink">
    <w:name w:val="Hyperlink"/>
    <w:basedOn w:val="DefaultParagraphFont"/>
    <w:unhideWhenUsed/>
    <w:rPr>
      <w:color w:val="86A795" w:themeColor="text2" w:themeTint="99"/>
      <w:u w:val="single"/>
    </w:rPr>
  </w:style>
  <w:style w:type="character" w:styleId="FollowedHyperlink">
    <w:name w:val="FollowedHyperlink"/>
    <w:basedOn w:val="DefaultParagraphFont"/>
    <w:uiPriority w:val="99"/>
    <w:semiHidden/>
    <w:unhideWhenUsed/>
    <w:rPr>
      <w:color w:val="977B2D" w:themeColor="followedHyperlink"/>
      <w:u w:val="single"/>
    </w:rPr>
  </w:style>
  <w:style w:type="paragraph" w:styleId="NoSpacing">
    <w:name w:val="No Spacing"/>
    <w:link w:val="NoSpacingChar"/>
    <w:uiPriority w:val="1"/>
    <w:qFormat/>
    <w:rsid w:val="00402C82"/>
    <w:pPr>
      <w:spacing w:after="0" w:line="240" w:lineRule="auto"/>
    </w:pPr>
  </w:style>
  <w:style w:type="character" w:customStyle="1" w:styleId="NoSpacingChar">
    <w:name w:val="No Spacing Char"/>
    <w:basedOn w:val="DefaultParagraphFont"/>
    <w:link w:val="NoSpacing"/>
    <w:uiPriority w:val="1"/>
  </w:style>
  <w:style w:type="paragraph" w:styleId="Quote">
    <w:name w:val="Quote"/>
    <w:basedOn w:val="Normal"/>
    <w:next w:val="Normal"/>
    <w:link w:val="QuoteChar"/>
    <w:uiPriority w:val="29"/>
    <w:qFormat/>
    <w:rsid w:val="00402C82"/>
    <w:rPr>
      <w:i/>
      <w:iCs/>
      <w:sz w:val="24"/>
      <w:szCs w:val="24"/>
    </w:rPr>
  </w:style>
  <w:style w:type="character" w:customStyle="1" w:styleId="QuoteChar">
    <w:name w:val="Quote Char"/>
    <w:basedOn w:val="DefaultParagraphFont"/>
    <w:link w:val="Quote"/>
    <w:uiPriority w:val="29"/>
    <w:rsid w:val="00402C82"/>
    <w:rPr>
      <w:i/>
      <w:iCs/>
      <w:sz w:val="24"/>
      <w:szCs w:val="24"/>
    </w:rPr>
  </w:style>
  <w:style w:type="character" w:styleId="Strong">
    <w:name w:val="Strong"/>
    <w:uiPriority w:val="22"/>
    <w:qFormat/>
    <w:rsid w:val="00402C82"/>
    <w:rPr>
      <w:b/>
      <w:bCs/>
    </w:rPr>
  </w:style>
  <w:style w:type="paragraph" w:styleId="Subtitle">
    <w:name w:val="Subtitle"/>
    <w:basedOn w:val="Normal"/>
    <w:next w:val="Normal"/>
    <w:link w:val="SubtitleChar"/>
    <w:uiPriority w:val="11"/>
    <w:qFormat/>
    <w:rsid w:val="00402C82"/>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402C82"/>
    <w:rPr>
      <w:caps/>
      <w:color w:val="595959" w:themeColor="text1" w:themeTint="A6"/>
      <w:spacing w:val="10"/>
      <w:sz w:val="21"/>
      <w:szCs w:val="21"/>
    </w:rPr>
  </w:style>
  <w:style w:type="character" w:styleId="SubtleEmphasis">
    <w:name w:val="Subtle Emphasis"/>
    <w:uiPriority w:val="19"/>
    <w:qFormat/>
    <w:rsid w:val="00402C82"/>
    <w:rPr>
      <w:i/>
      <w:iCs/>
      <w:color w:val="1D4A38" w:themeColor="accent1" w:themeShade="7F"/>
    </w:rPr>
  </w:style>
  <w:style w:type="character" w:styleId="SubtleReference">
    <w:name w:val="Subtle Reference"/>
    <w:uiPriority w:val="31"/>
    <w:qFormat/>
    <w:rsid w:val="00402C82"/>
    <w:rPr>
      <w:b/>
      <w:bCs/>
      <w:color w:val="3A9673" w:themeColor="accent1"/>
    </w:rPr>
  </w:style>
  <w:style w:type="paragraph" w:styleId="Title">
    <w:name w:val="Title"/>
    <w:basedOn w:val="Normal"/>
    <w:next w:val="Normal"/>
    <w:link w:val="TitleChar"/>
    <w:uiPriority w:val="10"/>
    <w:qFormat/>
    <w:rsid w:val="00402C82"/>
    <w:pPr>
      <w:spacing w:before="0" w:after="0"/>
    </w:pPr>
    <w:rPr>
      <w:rFonts w:asciiTheme="majorHAnsi" w:eastAsiaTheme="majorEastAsia" w:hAnsiTheme="majorHAnsi" w:cstheme="majorBidi"/>
      <w:caps/>
      <w:color w:val="3A9673" w:themeColor="accent1"/>
      <w:spacing w:val="10"/>
      <w:sz w:val="52"/>
      <w:szCs w:val="52"/>
    </w:rPr>
  </w:style>
  <w:style w:type="character" w:customStyle="1" w:styleId="TitleChar">
    <w:name w:val="Title Char"/>
    <w:basedOn w:val="DefaultParagraphFont"/>
    <w:link w:val="Title"/>
    <w:uiPriority w:val="10"/>
    <w:rsid w:val="00402C82"/>
    <w:rPr>
      <w:rFonts w:asciiTheme="majorHAnsi" w:eastAsiaTheme="majorEastAsia" w:hAnsiTheme="majorHAnsi" w:cstheme="majorBidi"/>
      <w:caps/>
      <w:color w:val="3A9673" w:themeColor="accent1"/>
      <w:spacing w:val="10"/>
      <w:sz w:val="52"/>
      <w:szCs w:val="52"/>
    </w:rPr>
  </w:style>
  <w:style w:type="paragraph" w:styleId="ListParagraph">
    <w:name w:val="List Paragraph"/>
    <w:basedOn w:val="Normal"/>
    <w:uiPriority w:val="34"/>
    <w:qFormat/>
    <w:pPr>
      <w:ind w:left="720"/>
      <w:contextualSpacing/>
    </w:pPr>
  </w:style>
  <w:style w:type="paragraph" w:styleId="TOCHeading">
    <w:name w:val="TOC Heading"/>
    <w:basedOn w:val="Heading1"/>
    <w:next w:val="Normal"/>
    <w:uiPriority w:val="39"/>
    <w:semiHidden/>
    <w:unhideWhenUsed/>
    <w:qFormat/>
    <w:rsid w:val="00402C82"/>
    <w:pPr>
      <w:outlineLvl w:val="9"/>
    </w:pPr>
  </w:style>
  <w:style w:type="paragraph" w:styleId="Header">
    <w:name w:val="header"/>
    <w:basedOn w:val="Normal"/>
    <w:link w:val="HeaderChar"/>
    <w:uiPriority w:val="99"/>
    <w:unhideWhenUsed/>
    <w:rsid w:val="00D04903"/>
    <w:pPr>
      <w:tabs>
        <w:tab w:val="center" w:pos="4513"/>
        <w:tab w:val="right" w:pos="9026"/>
      </w:tabs>
      <w:spacing w:before="0" w:after="0" w:line="240" w:lineRule="auto"/>
    </w:pPr>
  </w:style>
  <w:style w:type="character" w:customStyle="1" w:styleId="HeaderChar">
    <w:name w:val="Header Char"/>
    <w:basedOn w:val="DefaultParagraphFont"/>
    <w:link w:val="Header"/>
    <w:uiPriority w:val="99"/>
    <w:rsid w:val="00D04903"/>
  </w:style>
  <w:style w:type="paragraph" w:styleId="Footer">
    <w:name w:val="footer"/>
    <w:basedOn w:val="Normal"/>
    <w:link w:val="FooterChar"/>
    <w:uiPriority w:val="99"/>
    <w:unhideWhenUsed/>
    <w:rsid w:val="00D04903"/>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D04903"/>
  </w:style>
  <w:style w:type="character" w:styleId="PlaceholderText">
    <w:name w:val="Placeholder Text"/>
    <w:basedOn w:val="DefaultParagraphFont"/>
    <w:uiPriority w:val="99"/>
    <w:semiHidden/>
    <w:rsid w:val="00D04903"/>
    <w:rPr>
      <w:color w:val="808080"/>
    </w:rPr>
  </w:style>
  <w:style w:type="paragraph" w:styleId="NormalWeb">
    <w:name w:val="Normal (Web)"/>
    <w:basedOn w:val="Normal"/>
    <w:uiPriority w:val="99"/>
    <w:unhideWhenUsed/>
    <w:rsid w:val="00351489"/>
    <w:pPr>
      <w:spacing w:beforeAutospacing="1" w:after="100" w:afterAutospacing="1" w:line="240" w:lineRule="auto"/>
    </w:pPr>
    <w:rPr>
      <w:rFonts w:ascii="Times New Roman" w:eastAsia="Times New Roman" w:hAnsi="Times New Roman" w:cs="Times New Roman"/>
      <w:sz w:val="24"/>
      <w:szCs w:val="24"/>
      <w:lang w:val="en-GB" w:eastAsia="en-GB"/>
    </w:rPr>
  </w:style>
  <w:style w:type="paragraph" w:styleId="Bibliography">
    <w:name w:val="Bibliography"/>
    <w:basedOn w:val="Normal"/>
    <w:next w:val="Normal"/>
    <w:uiPriority w:val="37"/>
    <w:unhideWhenUsed/>
    <w:rsid w:val="00351489"/>
    <w:pPr>
      <w:spacing w:before="0"/>
    </w:pPr>
    <w:rPr>
      <w:sz w:val="22"/>
      <w:szCs w:val="22"/>
      <w:lang w:val="en-GB" w:eastAsia="en-GB"/>
    </w:rPr>
  </w:style>
  <w:style w:type="character" w:styleId="CommentReference">
    <w:name w:val="annotation reference"/>
    <w:basedOn w:val="DefaultParagraphFont"/>
    <w:uiPriority w:val="99"/>
    <w:semiHidden/>
    <w:unhideWhenUsed/>
    <w:rsid w:val="00351489"/>
    <w:rPr>
      <w:sz w:val="16"/>
      <w:szCs w:val="16"/>
    </w:rPr>
  </w:style>
  <w:style w:type="paragraph" w:styleId="CommentText">
    <w:name w:val="annotation text"/>
    <w:basedOn w:val="Normal"/>
    <w:link w:val="CommentTextChar"/>
    <w:uiPriority w:val="99"/>
    <w:semiHidden/>
    <w:unhideWhenUsed/>
    <w:rsid w:val="00351489"/>
    <w:pPr>
      <w:spacing w:before="0" w:line="240" w:lineRule="auto"/>
    </w:pPr>
    <w:rPr>
      <w:lang w:val="en-GB" w:eastAsia="en-GB"/>
    </w:rPr>
  </w:style>
  <w:style w:type="character" w:customStyle="1" w:styleId="CommentTextChar">
    <w:name w:val="Comment Text Char"/>
    <w:basedOn w:val="DefaultParagraphFont"/>
    <w:link w:val="CommentText"/>
    <w:uiPriority w:val="99"/>
    <w:semiHidden/>
    <w:rsid w:val="00351489"/>
    <w:rPr>
      <w:lang w:val="en-GB" w:eastAsia="en-GB"/>
    </w:rPr>
  </w:style>
  <w:style w:type="paragraph" w:styleId="BalloonText">
    <w:name w:val="Balloon Text"/>
    <w:basedOn w:val="Normal"/>
    <w:link w:val="BalloonTextChar"/>
    <w:uiPriority w:val="99"/>
    <w:semiHidden/>
    <w:unhideWhenUsed/>
    <w:rsid w:val="00351489"/>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5148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70189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2.xml"/><Relationship Id="rId7" Type="http://schemas.openxmlformats.org/officeDocument/2006/relationships/settings" Target="settings.xml"/><Relationship Id="rId12" Type="http://schemas.openxmlformats.org/officeDocument/2006/relationships/hyperlink" Target="http://www.nwresearch.org" TargetMode="External"/><Relationship Id="rId2" Type="http://schemas.openxmlformats.org/officeDocument/2006/relationships/customXml" Target="../customXml/item1.xml"/><Relationship Id="rId16" Type="http://schemas.openxmlformats.org/officeDocument/2006/relationships/theme" Target="theme/theme1.xml"/><Relationship Id="rId1" Type="http://schemas.microsoft.com/office/2006/relationships/keyMapCustomizations" Target="customizations.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3.xml"/><Relationship Id="rId9" Type="http://schemas.openxmlformats.org/officeDocument/2006/relationships/footnotes" Target="foot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FED2F083669B4C2288E66FB7B13F4629"/>
        <w:category>
          <w:name w:val="General"/>
          <w:gallery w:val="placeholder"/>
        </w:category>
        <w:types>
          <w:type w:val="bbPlcHdr"/>
        </w:types>
        <w:behaviors>
          <w:behavior w:val="content"/>
        </w:behaviors>
        <w:guid w:val="{1F4609BF-4530-42C4-866D-D273FE5D26CF}"/>
      </w:docPartPr>
      <w:docPartBody>
        <w:p w:rsidR="006F2523" w:rsidRDefault="00DD01BB" w:rsidP="00DD01BB">
          <w:pPr>
            <w:pStyle w:val="FED2F083669B4C2288E66FB7B13F4629"/>
          </w:pPr>
          <w:r>
            <w:rPr>
              <w:rFonts w:asciiTheme="majorHAnsi" w:eastAsiaTheme="majorEastAsia" w:hAnsiTheme="majorHAnsi" w:cstheme="majorBidi"/>
              <w:color w:val="5B9BD5" w:themeColor="accent1"/>
              <w:sz w:val="80"/>
              <w:szCs w:val="80"/>
            </w:rPr>
            <w:t>[Type the document title]</w:t>
          </w:r>
        </w:p>
      </w:docPartBody>
    </w:docPart>
    <w:docPart>
      <w:docPartPr>
        <w:name w:val="D9B43E2CF379481BA381D1EF6C259CAD"/>
        <w:category>
          <w:name w:val="General"/>
          <w:gallery w:val="placeholder"/>
        </w:category>
        <w:types>
          <w:type w:val="bbPlcHdr"/>
        </w:types>
        <w:behaviors>
          <w:behavior w:val="content"/>
        </w:behaviors>
        <w:guid w:val="{7FC69D54-9698-4364-A59B-9782334E0AA7}"/>
      </w:docPartPr>
      <w:docPartBody>
        <w:p w:rsidR="006F2523" w:rsidRDefault="00DD01BB">
          <w:r w:rsidRPr="00764557">
            <w:rPr>
              <w:rStyle w:val="PlaceholderText"/>
            </w:rPr>
            <w:t>[Title]</w:t>
          </w:r>
        </w:p>
      </w:docPartBody>
    </w:docPart>
    <w:docPart>
      <w:docPartPr>
        <w:name w:val="9D067BFE6BD74B24956D415FE18236F6"/>
        <w:category>
          <w:name w:val="General"/>
          <w:gallery w:val="placeholder"/>
        </w:category>
        <w:types>
          <w:type w:val="bbPlcHdr"/>
        </w:types>
        <w:behaviors>
          <w:behavior w:val="content"/>
        </w:behaviors>
        <w:guid w:val="{00A55C76-01D1-4367-88BF-5DEA688348AB}"/>
      </w:docPartPr>
      <w:docPartBody>
        <w:p w:rsidR="00171AEA" w:rsidRDefault="00171AEA" w:rsidP="00171AEA">
          <w:pPr>
            <w:pStyle w:val="9D067BFE6BD74B24956D415FE18236F6"/>
          </w:pPr>
          <w:r>
            <w:rPr>
              <w:color w:val="5B9BD5" w:themeColor="accent1"/>
            </w:rPr>
            <w:t>[Type the author name]</w:t>
          </w:r>
        </w:p>
      </w:docPartBody>
    </w:docPart>
    <w:docPart>
      <w:docPartPr>
        <w:name w:val="ABCC6E91970D450FB3A9F5B93C3B2F35"/>
        <w:category>
          <w:name w:val="General"/>
          <w:gallery w:val="placeholder"/>
        </w:category>
        <w:types>
          <w:type w:val="bbPlcHdr"/>
        </w:types>
        <w:behaviors>
          <w:behavior w:val="content"/>
        </w:behaviors>
        <w:guid w:val="{7C7875A3-AC2C-49F9-B347-BC16E3281448}"/>
      </w:docPartPr>
      <w:docPartBody>
        <w:p w:rsidR="00171AEA" w:rsidRDefault="00171AEA" w:rsidP="00171AEA">
          <w:pPr>
            <w:pStyle w:val="ABCC6E91970D450FB3A9F5B93C3B2F35"/>
          </w:pPr>
          <w:r>
            <w:rPr>
              <w:color w:val="5B9BD5" w:themeColor="accent1"/>
            </w:rPr>
            <w:t>[Pick the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Meiryo">
    <w:panose1 w:val="020B0604030504040204"/>
    <w:charset w:val="80"/>
    <w:family w:val="swiss"/>
    <w:pitch w:val="variable"/>
    <w:sig w:usb0="E10102FF" w:usb1="EAC7FFFF" w:usb2="0001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01BB"/>
    <w:rsid w:val="00171AEA"/>
    <w:rsid w:val="00541D7C"/>
    <w:rsid w:val="0061318F"/>
    <w:rsid w:val="006F2523"/>
    <w:rsid w:val="00DD01B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7678B02C8084960B8C09D90FA46C0D2">
    <w:name w:val="E7678B02C8084960B8C09D90FA46C0D2"/>
    <w:rsid w:val="00DD01BB"/>
  </w:style>
  <w:style w:type="paragraph" w:customStyle="1" w:styleId="7CC62E0A611F4836B66E7EC55637ABBF">
    <w:name w:val="7CC62E0A611F4836B66E7EC55637ABBF"/>
    <w:rsid w:val="00DD01BB"/>
  </w:style>
  <w:style w:type="paragraph" w:customStyle="1" w:styleId="EE7BBBC36EAE4BA29E6581C2C93BBBA1">
    <w:name w:val="EE7BBBC36EAE4BA29E6581C2C93BBBA1"/>
    <w:rsid w:val="00DD01BB"/>
  </w:style>
  <w:style w:type="paragraph" w:customStyle="1" w:styleId="18FC5CEB283C492993E37A4C864A28D5">
    <w:name w:val="18FC5CEB283C492993E37A4C864A28D5"/>
    <w:rsid w:val="00DD01BB"/>
  </w:style>
  <w:style w:type="paragraph" w:customStyle="1" w:styleId="4755B3A515AE41C4916E5EB13C7CC617">
    <w:name w:val="4755B3A515AE41C4916E5EB13C7CC617"/>
    <w:rsid w:val="00DD01BB"/>
  </w:style>
  <w:style w:type="paragraph" w:customStyle="1" w:styleId="72D3C8C731FC4FE7AD5EED8D9C70A685">
    <w:name w:val="72D3C8C731FC4FE7AD5EED8D9C70A685"/>
    <w:rsid w:val="00DD01BB"/>
  </w:style>
  <w:style w:type="paragraph" w:customStyle="1" w:styleId="CFFC3C086D2A4C6BA610BC707F4A0488">
    <w:name w:val="CFFC3C086D2A4C6BA610BC707F4A0488"/>
    <w:rsid w:val="00DD01BB"/>
  </w:style>
  <w:style w:type="paragraph" w:customStyle="1" w:styleId="4D10F3C98DC0479883CBC6E39E6D465D">
    <w:name w:val="4D10F3C98DC0479883CBC6E39E6D465D"/>
    <w:rsid w:val="00DD01BB"/>
  </w:style>
  <w:style w:type="paragraph" w:customStyle="1" w:styleId="FED2F083669B4C2288E66FB7B13F4629">
    <w:name w:val="FED2F083669B4C2288E66FB7B13F4629"/>
    <w:rsid w:val="00DD01BB"/>
  </w:style>
  <w:style w:type="paragraph" w:customStyle="1" w:styleId="7046B220F30F452DB51992B1F8181A6A">
    <w:name w:val="7046B220F30F452DB51992B1F8181A6A"/>
    <w:rsid w:val="00DD01BB"/>
  </w:style>
  <w:style w:type="paragraph" w:customStyle="1" w:styleId="8DEFCB25192C4C07A295A05C0E76F143">
    <w:name w:val="8DEFCB25192C4C07A295A05C0E76F143"/>
    <w:rsid w:val="00DD01BB"/>
  </w:style>
  <w:style w:type="paragraph" w:customStyle="1" w:styleId="FE275CCCEEAC49F8B671720D5118E177">
    <w:name w:val="FE275CCCEEAC49F8B671720D5118E177"/>
    <w:rsid w:val="00DD01BB"/>
  </w:style>
  <w:style w:type="character" w:styleId="PlaceholderText">
    <w:name w:val="Placeholder Text"/>
    <w:basedOn w:val="DefaultParagraphFont"/>
    <w:uiPriority w:val="99"/>
    <w:semiHidden/>
    <w:rsid w:val="00DD01BB"/>
    <w:rPr>
      <w:color w:val="808080"/>
    </w:rPr>
  </w:style>
  <w:style w:type="paragraph" w:customStyle="1" w:styleId="9D067BFE6BD74B24956D415FE18236F6">
    <w:name w:val="9D067BFE6BD74B24956D415FE18236F6"/>
    <w:rsid w:val="00171AEA"/>
  </w:style>
  <w:style w:type="paragraph" w:customStyle="1" w:styleId="ABCC6E91970D450FB3A9F5B93C3B2F35">
    <w:name w:val="ABCC6E91970D450FB3A9F5B93C3B2F35"/>
    <w:rsid w:val="00171AE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Ion">
  <a:themeElements>
    <a:clrScheme name="Custom 2">
      <a:dk1>
        <a:sysClr val="windowText" lastClr="000000"/>
      </a:dk1>
      <a:lt1>
        <a:sysClr val="window" lastClr="FFFFFF"/>
      </a:lt1>
      <a:dk2>
        <a:srgbClr val="455F51"/>
      </a:dk2>
      <a:lt2>
        <a:srgbClr val="E2DFCC"/>
      </a:lt2>
      <a:accent1>
        <a:srgbClr val="3A9673"/>
      </a:accent1>
      <a:accent2>
        <a:srgbClr val="63A537"/>
      </a:accent2>
      <a:accent3>
        <a:srgbClr val="37A76F"/>
      </a:accent3>
      <a:accent4>
        <a:srgbClr val="44C1A3"/>
      </a:accent4>
      <a:accent5>
        <a:srgbClr val="4EB3CF"/>
      </a:accent5>
      <a:accent6>
        <a:srgbClr val="51C3F9"/>
      </a:accent6>
      <a:hlink>
        <a:srgbClr val="EE7B08"/>
      </a:hlink>
      <a:folHlink>
        <a:srgbClr val="977B2D"/>
      </a:folHlink>
    </a:clrScheme>
    <a:fontScheme name="Ion">
      <a:majorFont>
        <a:latin typeface="Century Gothic" panose="020B050202020202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B050202020202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Smokey Glass">
      <a:fillStyleLst>
        <a:solidFill>
          <a:schemeClr val="phClr"/>
        </a:solidFill>
        <a:gradFill rotWithShape="1">
          <a:gsLst>
            <a:gs pos="0">
              <a:schemeClr val="phClr">
                <a:tint val="83000"/>
                <a:shade val="100000"/>
                <a:satMod val="100000"/>
              </a:schemeClr>
            </a:gs>
            <a:gs pos="100000">
              <a:schemeClr val="phClr">
                <a:tint val="61000"/>
                <a:alpha val="100000"/>
                <a:satMod val="180000"/>
              </a:schemeClr>
            </a:gs>
          </a:gsLst>
          <a:path path="circle">
            <a:fillToRect l="100000" t="100000" r="100000" b="100000"/>
          </a:path>
        </a:gradFill>
        <a:gradFill rotWithShape="1">
          <a:gsLst>
            <a:gs pos="0">
              <a:schemeClr val="phClr">
                <a:shade val="85000"/>
              </a:schemeClr>
            </a:gs>
            <a:gs pos="100000">
              <a:schemeClr val="phClr">
                <a:tint val="90000"/>
                <a:alpha val="100000"/>
                <a:satMod val="180000"/>
              </a:schemeClr>
            </a:gs>
          </a:gsLst>
          <a:path path="circle">
            <a:fillToRect l="100000" t="100000" r="100000" b="100000"/>
          </a:path>
        </a:gradFill>
      </a:fillStyleLst>
      <a:lnStyleLst>
        <a:ln w="9525" cap="flat" cmpd="sng" algn="ctr">
          <a:solidFill>
            <a:schemeClr val="phClr"/>
          </a:solidFill>
          <a:prstDash val="solid"/>
        </a:ln>
        <a:ln w="10795" cap="flat" cmpd="sng" algn="ctr">
          <a:solidFill>
            <a:schemeClr val="phClr"/>
          </a:solidFill>
          <a:prstDash val="solid"/>
        </a:ln>
        <a:ln w="15240" cap="flat" cmpd="sng" algn="ctr">
          <a:solidFill>
            <a:schemeClr val="phClr">
              <a:tint val="25000"/>
              <a:alpha val="25000"/>
            </a:schemeClr>
          </a:solidFill>
          <a:prstDash val="solid"/>
        </a:ln>
      </a:lnStyleLst>
      <a:effectStyleLst>
        <a:effectStyle>
          <a:effectLst/>
        </a:effectStyle>
        <a:effectStyle>
          <a:effectLst/>
        </a:effectStyle>
        <a:effectStyle>
          <a:effectLst>
            <a:outerShdw blurRad="44450" dist="21590" dir="5400000" rotWithShape="0">
              <a:srgbClr val="000000">
                <a:alpha val="40000"/>
              </a:srgbClr>
            </a:outerShdw>
          </a:effectLst>
          <a:scene3d>
            <a:camera prst="orthographicFront">
              <a:rot lat="0" lon="0" rev="0"/>
            </a:camera>
            <a:lightRig rig="flat" dir="t">
              <a:rot lat="0" lon="0" rev="3600000"/>
            </a:lightRig>
          </a:scene3d>
          <a:sp3d prstMaterial="flat">
            <a:bevelT w="28575" h="41275" prst="coolSlant"/>
          </a:sp3d>
        </a:effectStyle>
      </a:effectStyleLst>
      <a:bgFillStyleLst>
        <a:solidFill>
          <a:schemeClr val="phClr"/>
        </a:solidFill>
        <a:gradFill rotWithShape="1">
          <a:gsLst>
            <a:gs pos="0">
              <a:schemeClr val="phClr">
                <a:tint val="97000"/>
                <a:hueMod val="88000"/>
                <a:satMod val="130000"/>
                <a:lumMod val="124000"/>
              </a:schemeClr>
            </a:gs>
            <a:gs pos="100000">
              <a:schemeClr val="phClr">
                <a:tint val="96000"/>
                <a:shade val="88000"/>
                <a:hueMod val="108000"/>
                <a:satMod val="164000"/>
                <a:lumMod val="76000"/>
              </a:schemeClr>
            </a:gs>
          </a:gsLst>
          <a:path path="circle">
            <a:fillToRect l="45000" t="65000" r="125000" b="100000"/>
          </a:path>
        </a:gradFill>
        <a:blipFill rotWithShape="1">
          <a:blip xmlns:r="http://schemas.openxmlformats.org/officeDocument/2006/relationships">
            <a:duotone>
              <a:schemeClr val="phClr">
                <a:shade val="69000"/>
                <a:hueMod val="108000"/>
                <a:satMod val="164000"/>
                <a:lumMod val="74000"/>
              </a:schemeClr>
              <a:schemeClr val="phClr">
                <a:tint val="96000"/>
                <a:hueMod val="88000"/>
                <a:satMod val="140000"/>
                <a:lumMod val="132000"/>
              </a:schemeClr>
            </a:duotone>
          </a:blip>
          <a:stretch/>
        </a:blipFill>
      </a:bgFillStyleLst>
    </a:fmtScheme>
  </a:themeElements>
  <a:objectDefaults/>
  <a:extraClrSchemeLst/>
  <a:extLst>
    <a:ext uri="{05A4C25C-085E-4340-85A3-A5531E510DB2}">
      <thm15:themeFamily xmlns:thm15="http://schemas.microsoft.com/office/thememl/2012/main" name="Ion" id="{B8441ADB-2E43-4AF7-B97A-BD870242C6A8}" vid="{292E63A9-BB86-4E3D-B92A-7223C6510D2E}"/>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overPageProperties xmlns="http://schemas.microsoft.com/office/2006/coverPageProps">
  <PublishDate>2014-12-03T00:00:00</PublishDate>
  <Abstract/>
  <CompanyAddress/>
  <CompanyPhone/>
  <CompanyFax/>
  <CompanyEmail/>
</CoverPageProperties>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xmlns="http://schemas.openxmlformats.org/officeDocument/2006/bibliography" SelectedStyle="\Vancouver.XSL" StyleName="Vancouver" Version="1"/>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8D527A9-858A-4DE6-85D1-2C4E15415FCB}">
  <ds:schemaRefs>
    <ds:schemaRef ds:uri="http://schemas.microsoft.com/sharepoint/v3/contenttype/forms"/>
  </ds:schemaRefs>
</ds:datastoreItem>
</file>

<file path=customXml/itemProps3.xml><?xml version="1.0" encoding="utf-8"?>
<ds:datastoreItem xmlns:ds="http://schemas.openxmlformats.org/officeDocument/2006/customXml" ds:itemID="{3998D791-4C9F-451B-B35D-C2BB98393E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December%202014.dotx</Template>
  <TotalTime>1</TotalTime>
  <Pages>4</Pages>
  <Words>724</Words>
  <Characters>4130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Meeting minutes</vt:lpstr>
    </vt:vector>
  </TitlesOfParts>
  <Company>Nothwest Research Collaborative</Company>
  <LinksUpToDate>false</LinksUpToDate>
  <CharactersWithSpaces>4845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Meeting minutes</dc:title>
  <dc:creator>NWRC regional meeting</dc:creator>
  <cp:keywords/>
  <cp:lastModifiedBy>Rebecca Fish</cp:lastModifiedBy>
  <cp:revision>2</cp:revision>
  <dcterms:created xsi:type="dcterms:W3CDTF">2014-12-30T17:15:00Z</dcterms:created>
  <dcterms:modified xsi:type="dcterms:W3CDTF">2014-12-30T17:15:00Z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TC034577119991</vt:lpwstr>
  </property>
</Properties>
</file>